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680237F"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20</w:t>
      </w:r>
      <w:r w:rsidR="00FB25C8">
        <w:rPr>
          <w:rFonts w:ascii="Times New Roman" w:eastAsia="Arial Unicode MS" w:hAnsi="Times New Roman" w:cs="Times New Roman"/>
          <w:b/>
          <w:kern w:val="0"/>
          <w:sz w:val="24"/>
          <w:szCs w:val="24"/>
          <w:lang w:eastAsia="lv-LV"/>
          <w14:ligatures w14:val="none"/>
        </w:rPr>
        <w:t>3</w:t>
      </w:r>
    </w:p>
    <w:p w14:paraId="51A114AB" w14:textId="0DC5B85D"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6D3EB3">
        <w:rPr>
          <w:rFonts w:ascii="Times New Roman" w:eastAsia="Arial Unicode MS" w:hAnsi="Times New Roman" w:cs="Times New Roman"/>
          <w:kern w:val="0"/>
          <w:sz w:val="24"/>
          <w:szCs w:val="24"/>
          <w:lang w:eastAsia="lv-LV"/>
          <w14:ligatures w14:val="none"/>
        </w:rPr>
        <w:t>2</w:t>
      </w:r>
      <w:r w:rsidR="00FB25C8">
        <w:rPr>
          <w:rFonts w:ascii="Times New Roman" w:eastAsia="Arial Unicode MS" w:hAnsi="Times New Roman" w:cs="Times New Roman"/>
          <w:kern w:val="0"/>
          <w:sz w:val="24"/>
          <w:szCs w:val="24"/>
          <w:lang w:eastAsia="lv-LV"/>
          <w14:ligatures w14:val="none"/>
        </w:rPr>
        <w:t>9</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4E3240D8" w14:textId="39D2C42E" w:rsidR="008A6DCD" w:rsidRPr="008A6DCD" w:rsidRDefault="008A6DCD" w:rsidP="008A6DC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p>
    <w:p w14:paraId="59380EB5" w14:textId="77777777" w:rsidR="00FB25C8" w:rsidRPr="00FB25C8" w:rsidRDefault="00FB25C8" w:rsidP="00FB25C8">
      <w:pPr>
        <w:spacing w:after="0" w:line="240" w:lineRule="auto"/>
        <w:contextualSpacing/>
        <w:jc w:val="both"/>
        <w:rPr>
          <w:rFonts w:ascii="Times New Roman" w:eastAsia="Times New Roman" w:hAnsi="Times New Roman" w:cs="Times New Roman"/>
          <w:b/>
          <w:kern w:val="0"/>
          <w:sz w:val="24"/>
          <w:szCs w:val="24"/>
          <w:lang w:eastAsia="lv-LV"/>
          <w14:ligatures w14:val="none"/>
        </w:rPr>
      </w:pPr>
      <w:bookmarkStart w:id="426" w:name="_Hlk196722618"/>
      <w:bookmarkStart w:id="427" w:name="_Hlk173166424"/>
      <w:bookmarkStart w:id="428" w:name="_Hlk196721738"/>
      <w:bookmarkStart w:id="429" w:name="_Hlk173166198"/>
      <w:bookmarkStart w:id="430" w:name="_Hlk173166033"/>
      <w:bookmarkStart w:id="431" w:name="_Hlk173165742"/>
      <w:bookmarkStart w:id="432" w:name="_Hlk196481761"/>
      <w:bookmarkStart w:id="433" w:name="_Hlk196481468"/>
      <w:bookmarkStart w:id="434" w:name="_Hlk173165329"/>
      <w:bookmarkStart w:id="435" w:name="_Hlk173165155"/>
      <w:bookmarkStart w:id="436" w:name="_Hlk173164898"/>
      <w:bookmarkStart w:id="437" w:name="_Hlk173164665"/>
      <w:r w:rsidRPr="00FB25C8">
        <w:rPr>
          <w:rFonts w:ascii="Times New Roman" w:eastAsia="Times New Roman" w:hAnsi="Times New Roman" w:cs="Times New Roman"/>
          <w:b/>
          <w:kern w:val="0"/>
          <w:sz w:val="24"/>
          <w:szCs w:val="24"/>
          <w:lang w:eastAsia="lv-LV"/>
          <w14:ligatures w14:val="none"/>
        </w:rPr>
        <w:t>Par Madonas Valsts ģimnāzijas noteikumu “Izglītojamo uzņemšanas kārtība” saskaņošanu</w:t>
      </w:r>
    </w:p>
    <w:bookmarkEnd w:id="426"/>
    <w:p w14:paraId="46C38B49" w14:textId="77777777" w:rsidR="00FB25C8" w:rsidRPr="00FB25C8" w:rsidRDefault="00FB25C8" w:rsidP="00FB25C8">
      <w:pPr>
        <w:spacing w:after="0" w:line="240" w:lineRule="auto"/>
        <w:contextualSpacing/>
        <w:jc w:val="both"/>
        <w:rPr>
          <w:rFonts w:ascii="Times New Roman" w:eastAsia="MS Mincho" w:hAnsi="Times New Roman" w:cs="Times New Roman"/>
          <w:kern w:val="0"/>
          <w:sz w:val="24"/>
          <w:szCs w:val="24"/>
          <w14:ligatures w14:val="none"/>
        </w:rPr>
      </w:pPr>
    </w:p>
    <w:p w14:paraId="56C33B7F" w14:textId="77777777" w:rsidR="00FB25C8" w:rsidRPr="00FB25C8" w:rsidRDefault="00FB25C8" w:rsidP="009F29EB">
      <w:pPr>
        <w:spacing w:after="0" w:line="240" w:lineRule="auto"/>
        <w:ind w:firstLine="720"/>
        <w:jc w:val="both"/>
        <w:rPr>
          <w:rFonts w:ascii="Times New Roman" w:eastAsia="MS Mincho" w:hAnsi="Times New Roman" w:cs="Times New Roman"/>
          <w:kern w:val="0"/>
          <w:sz w:val="24"/>
          <w:szCs w:val="24"/>
          <w14:ligatures w14:val="none"/>
        </w:rPr>
      </w:pPr>
      <w:r w:rsidRPr="00FB25C8">
        <w:rPr>
          <w:rFonts w:ascii="Times New Roman" w:eastAsia="MS Mincho" w:hAnsi="Times New Roman" w:cs="Times New Roman"/>
          <w:kern w:val="0"/>
          <w:sz w:val="24"/>
          <w:szCs w:val="24"/>
          <w14:ligatures w14:val="none"/>
        </w:rPr>
        <w:t>Madonas novada pašvaldībā saņemta Madonas Valsts ģimnāzijas 2025. gada 9. aprīlī vēstule Nr. 01-20/4 (Madonas novada pašvaldības lietvedībā reģistrēta 2025. gada 9. aprīlī ar Nr.</w:t>
      </w:r>
      <w:r w:rsidRPr="00FB25C8">
        <w:rPr>
          <w:rFonts w:ascii="Times New Roman" w:hAnsi="Times New Roman" w:cs="Times New Roman"/>
          <w:kern w:val="0"/>
          <w:sz w:val="24"/>
          <w:szCs w:val="24"/>
          <w14:ligatures w14:val="none"/>
        </w:rPr>
        <w:t> </w:t>
      </w:r>
      <w:r w:rsidRPr="00FB25C8">
        <w:rPr>
          <w:rFonts w:ascii="Times New Roman" w:eastAsia="MS Mincho" w:hAnsi="Times New Roman" w:cs="Times New Roman"/>
          <w:kern w:val="0"/>
          <w:sz w:val="24"/>
          <w:szCs w:val="24"/>
          <w14:ligatures w14:val="none"/>
        </w:rPr>
        <w:t>2.1.3.1/25/1473), kurā lūgts izskatīt un saskaņot Madonas Valsts ģimnāzijas noteikumus “Izglītojamo uzņemšanas kārtība”.</w:t>
      </w:r>
    </w:p>
    <w:p w14:paraId="79138C55" w14:textId="39C9C650" w:rsidR="00FB25C8" w:rsidRPr="00FB25C8" w:rsidRDefault="00FB25C8" w:rsidP="009F29EB">
      <w:pPr>
        <w:spacing w:after="0" w:line="240" w:lineRule="auto"/>
        <w:ind w:firstLine="720"/>
        <w:jc w:val="both"/>
        <w:rPr>
          <w:rFonts w:ascii="Times New Roman" w:eastAsia="MS Mincho" w:hAnsi="Times New Roman" w:cs="Times New Roman"/>
          <w:kern w:val="0"/>
          <w:sz w:val="24"/>
          <w:szCs w:val="24"/>
          <w14:ligatures w14:val="none"/>
        </w:rPr>
      </w:pPr>
      <w:r w:rsidRPr="00FB25C8">
        <w:rPr>
          <w:rFonts w:ascii="Times New Roman" w:eastAsia="MS Mincho" w:hAnsi="Times New Roman" w:cs="Times New Roman"/>
          <w:kern w:val="0"/>
          <w:sz w:val="24"/>
          <w:szCs w:val="24"/>
          <w14:ligatures w14:val="none"/>
        </w:rPr>
        <w:t xml:space="preserve">Saskaņā ar </w:t>
      </w:r>
      <w:bookmarkStart w:id="438" w:name="_Hlk195263640"/>
      <w:r w:rsidRPr="00FB25C8">
        <w:rPr>
          <w:rFonts w:ascii="Times New Roman" w:eastAsia="MS Mincho" w:hAnsi="Times New Roman" w:cs="Times New Roman"/>
          <w:kern w:val="0"/>
          <w:sz w:val="24"/>
          <w:szCs w:val="24"/>
          <w14:ligatures w14:val="none"/>
        </w:rPr>
        <w:t xml:space="preserve">Vispārējās izglītības likuma </w:t>
      </w:r>
      <w:r w:rsidRPr="00FB25C8">
        <w:rPr>
          <w:rFonts w:ascii="Times New Roman" w:hAnsi="Times New Roman" w:cs="Times New Roman"/>
          <w:kern w:val="0"/>
          <w:sz w:val="24"/>
          <w14:ligatures w14:val="none"/>
        </w:rPr>
        <w:t>31. panta otro daļu un 41. panta otro daļu</w:t>
      </w:r>
      <w:bookmarkEnd w:id="438"/>
      <w:r w:rsidRPr="00FB25C8">
        <w:rPr>
          <w:rFonts w:ascii="Times New Roman" w:hAnsi="Times New Roman" w:cs="Times New Roman"/>
          <w:kern w:val="0"/>
          <w:sz w:val="24"/>
          <w14:ligatures w14:val="none"/>
        </w:rPr>
        <w:t xml:space="preserve"> valsts ģimnāzijas uzņem izglītojamos pamatizglītības otrā posma izglītības programmas 7. klasē un brīvajās vietās 8. un 9. klasē, vidējās izglītības programmas 10. klasē un brīvajās vietās 11. un 12. klasē, ievērojot Ministru kabineta noteiktos nosacījumus un kārtību izglītojamo uzņemšanas organizēšanai un norisei. Izglītojamo uzņemšanu valsts ģimnāzijā nosaka ar dibinātāju saskaņoti izglītojamo uzņemšanas noteikumi. Arī Vispārējās izglītības likuma</w:t>
      </w:r>
      <w:r w:rsidRPr="00FB25C8">
        <w:rPr>
          <w:rFonts w:ascii="Times New Roman" w:eastAsia="MS Mincho" w:hAnsi="Times New Roman" w:cs="Times New Roman"/>
          <w:kern w:val="0"/>
          <w:sz w:val="24"/>
          <w:szCs w:val="24"/>
          <w14:ligatures w14:val="none"/>
        </w:rPr>
        <w:t xml:space="preserve"> Pārejas noteikumu 58. punkts nosaka, ka pašvaldību vispārējās vidējās izglītības iestādes, tai skaitā valsts ģimnāzijas, izglītojamos 2025./2026. mācību gadam uzņem atbilstoši to noteiktiem un ar dibinātāju saskaņotiem izglītojamo uzņemšanas noteikumiem.</w:t>
      </w:r>
    </w:p>
    <w:p w14:paraId="479BD987" w14:textId="77777777" w:rsidR="00427DBF" w:rsidRDefault="00FB25C8" w:rsidP="009F29EB">
      <w:pPr>
        <w:suppressAutoHyphens/>
        <w:spacing w:after="0" w:line="240" w:lineRule="auto"/>
        <w:ind w:firstLine="709"/>
        <w:jc w:val="both"/>
        <w:rPr>
          <w:rFonts w:ascii="Calibri" w:eastAsia="Calibri" w:hAnsi="Calibri" w:cs="Times New Roman"/>
          <w:bCs/>
          <w:sz w:val="24"/>
          <w:szCs w:val="24"/>
          <w:lang w:eastAsia="ar-SA"/>
          <w14:ligatures w14:val="none"/>
        </w:rPr>
      </w:pPr>
      <w:r w:rsidRPr="00FB25C8">
        <w:rPr>
          <w:rFonts w:ascii="Times New Roman" w:eastAsia="Calibri" w:hAnsi="Times New Roman" w:cs="Times New Roman"/>
          <w:kern w:val="0"/>
          <w:sz w:val="24"/>
          <w:szCs w:val="24"/>
          <w14:ligatures w14:val="none"/>
        </w:rPr>
        <w:t xml:space="preserve">Noklausījusies sniegto informāciju, pamatojoties </w:t>
      </w:r>
      <w:r w:rsidRPr="00FB25C8">
        <w:rPr>
          <w:rFonts w:ascii="Times New Roman" w:eastAsia="Times New Roman" w:hAnsi="Times New Roman" w:cs="Times New Roman"/>
          <w:kern w:val="0"/>
          <w:sz w:val="24"/>
          <w:szCs w:val="24"/>
          <w:lang w:eastAsia="lv-LV"/>
          <w14:ligatures w14:val="none"/>
        </w:rPr>
        <w:t xml:space="preserve">uz </w:t>
      </w:r>
      <w:r w:rsidRPr="00FB25C8">
        <w:rPr>
          <w:rFonts w:ascii="Times New Roman" w:eastAsia="MS Mincho" w:hAnsi="Times New Roman" w:cs="Times New Roman"/>
          <w:kern w:val="0"/>
          <w:sz w:val="24"/>
          <w:szCs w:val="24"/>
          <w14:ligatures w14:val="none"/>
        </w:rPr>
        <w:t>Vispārējās izglītības likuma 31. panta otro daļu, 41. panta otro daļu</w:t>
      </w:r>
      <w:r w:rsidRPr="00FB25C8">
        <w:rPr>
          <w:rFonts w:ascii="Times New Roman" w:eastAsia="Times New Roman" w:hAnsi="Times New Roman" w:cs="Times New Roman"/>
          <w:kern w:val="0"/>
          <w:sz w:val="24"/>
          <w:szCs w:val="24"/>
          <w:lang w:eastAsia="lv-LV"/>
          <w14:ligatures w14:val="none"/>
        </w:rPr>
        <w:t xml:space="preserve"> un Pārejas noteikumu 58. punktu, </w:t>
      </w:r>
      <w:r w:rsidRPr="00FB25C8">
        <w:rPr>
          <w:rFonts w:ascii="Times New Roman" w:eastAsia="Calibri" w:hAnsi="Times New Roman" w:cs="Times New Roman"/>
          <w:kern w:val="0"/>
          <w:sz w:val="24"/>
          <w:szCs w:val="24"/>
          <w14:ligatures w14:val="none"/>
        </w:rPr>
        <w:t>ņemot vērā 17.04.2025. Izglītības un jaunatnes</w:t>
      </w:r>
      <w:r w:rsidRPr="00FB25C8">
        <w:rPr>
          <w:rFonts w:ascii="Times New Roman" w:eastAsia="Times New Roman" w:hAnsi="Times New Roman" w:cs="Times New Roman"/>
          <w:kern w:val="0"/>
          <w:sz w:val="24"/>
          <w:szCs w:val="24"/>
          <w:lang w:eastAsia="lv-LV"/>
          <w14:ligatures w14:val="none"/>
        </w:rPr>
        <w:t xml:space="preserve"> </w:t>
      </w:r>
      <w:r w:rsidRPr="00FB25C8">
        <w:rPr>
          <w:rFonts w:ascii="Times New Roman" w:eastAsia="Calibri" w:hAnsi="Times New Roman" w:cs="Times New Roman"/>
          <w:kern w:val="0"/>
          <w:sz w:val="24"/>
          <w:szCs w:val="24"/>
          <w14:ligatures w14:val="none"/>
        </w:rPr>
        <w:t xml:space="preserve">lietu komitejas atzinumu, </w:t>
      </w:r>
      <w:r w:rsidR="00427DBF">
        <w:rPr>
          <w:rFonts w:ascii="Times New Roman" w:eastAsia="Times New Roman" w:hAnsi="Times New Roman" w:cs="Times New Roman"/>
          <w:kern w:val="0"/>
          <w:sz w:val="24"/>
          <w:szCs w:val="24"/>
          <w:lang w:eastAsia="lo-LA" w:bidi="lo-LA"/>
          <w14:ligatures w14:val="none"/>
        </w:rPr>
        <w:t>atklāti balsojot</w:t>
      </w:r>
      <w:r w:rsidR="00427DBF">
        <w:rPr>
          <w:rFonts w:ascii="Times New Roman" w:eastAsia="Times New Roman" w:hAnsi="Times New Roman" w:cs="Times New Roman"/>
          <w:b/>
          <w:kern w:val="0"/>
          <w:sz w:val="24"/>
          <w:szCs w:val="24"/>
          <w:lang w:eastAsia="lo-LA" w:bidi="lo-LA"/>
          <w14:ligatures w14:val="none"/>
        </w:rPr>
        <w:t xml:space="preserve">: PAR – 18 </w:t>
      </w:r>
      <w:r w:rsidR="00427DBF">
        <w:rPr>
          <w:rFonts w:ascii="Times New Roman" w:eastAsia="Times New Roman" w:hAnsi="Times New Roman" w:cs="Times New Roman"/>
          <w:bCs/>
          <w:kern w:val="0"/>
          <w:sz w:val="24"/>
          <w:szCs w:val="24"/>
          <w:lang w:eastAsia="lo-LA" w:bidi="lo-LA"/>
          <w14:ligatures w14:val="none"/>
        </w:rPr>
        <w:t>(</w:t>
      </w:r>
      <w:r w:rsidR="00427DBF">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00427DBF">
        <w:rPr>
          <w:rFonts w:ascii="Times New Roman" w:eastAsia="Times New Roman" w:hAnsi="Times New Roman" w:cs="Times New Roman"/>
          <w:bCs/>
          <w:kern w:val="0"/>
          <w:sz w:val="24"/>
          <w:szCs w:val="24"/>
          <w:lang w:eastAsia="lo-LA" w:bidi="lo-LA"/>
          <w14:ligatures w14:val="none"/>
        </w:rPr>
        <w:t xml:space="preserve">), </w:t>
      </w:r>
      <w:r w:rsidR="00427DBF">
        <w:rPr>
          <w:rFonts w:ascii="Times New Roman" w:eastAsia="Times New Roman" w:hAnsi="Times New Roman" w:cs="Times New Roman"/>
          <w:b/>
          <w:kern w:val="0"/>
          <w:sz w:val="24"/>
          <w:szCs w:val="24"/>
          <w:lang w:eastAsia="lo-LA" w:bidi="lo-LA"/>
          <w14:ligatures w14:val="none"/>
        </w:rPr>
        <w:t>PRET - NAV, ATTURAS - NAV</w:t>
      </w:r>
      <w:r w:rsidR="00427DBF">
        <w:rPr>
          <w:rFonts w:ascii="Times New Roman" w:eastAsia="Times New Roman" w:hAnsi="Times New Roman" w:cs="Times New Roman"/>
          <w:kern w:val="0"/>
          <w:sz w:val="24"/>
          <w:szCs w:val="24"/>
          <w:lang w:eastAsia="lo-LA" w:bidi="lo-LA"/>
          <w14:ligatures w14:val="none"/>
        </w:rPr>
        <w:t xml:space="preserve">, Madonas novada pašvaldības dome </w:t>
      </w:r>
      <w:r w:rsidR="00427DBF">
        <w:rPr>
          <w:rFonts w:ascii="Times New Roman" w:eastAsia="Times New Roman" w:hAnsi="Times New Roman" w:cs="Times New Roman"/>
          <w:b/>
          <w:kern w:val="0"/>
          <w:sz w:val="24"/>
          <w:szCs w:val="24"/>
          <w:lang w:eastAsia="lo-LA" w:bidi="lo-LA"/>
          <w14:ligatures w14:val="none"/>
        </w:rPr>
        <w:t>NOLEMJ</w:t>
      </w:r>
      <w:r w:rsidR="00427DBF">
        <w:rPr>
          <w:rFonts w:ascii="Times New Roman" w:eastAsia="Times New Roman" w:hAnsi="Times New Roman" w:cs="Times New Roman"/>
          <w:kern w:val="0"/>
          <w:sz w:val="24"/>
          <w:szCs w:val="24"/>
          <w:lang w:eastAsia="lo-LA" w:bidi="lo-LA"/>
          <w14:ligatures w14:val="none"/>
        </w:rPr>
        <w:t>:</w:t>
      </w:r>
    </w:p>
    <w:p w14:paraId="39965F6B" w14:textId="40F4E46A" w:rsidR="00FB25C8" w:rsidRPr="00FB25C8" w:rsidRDefault="00FB25C8" w:rsidP="00427DBF">
      <w:pPr>
        <w:suppressAutoHyphens/>
        <w:spacing w:after="0" w:line="252" w:lineRule="auto"/>
        <w:ind w:firstLine="709"/>
        <w:jc w:val="both"/>
        <w:rPr>
          <w:rFonts w:ascii="Times New Roman" w:eastAsia="Calibri" w:hAnsi="Times New Roman" w:cs="Times New Roman"/>
          <w:kern w:val="0"/>
          <w:sz w:val="24"/>
          <w:szCs w:val="24"/>
          <w14:ligatures w14:val="none"/>
        </w:rPr>
      </w:pPr>
    </w:p>
    <w:p w14:paraId="5888A9B8" w14:textId="499FF88B" w:rsidR="00FB25C8" w:rsidRPr="00FB25C8" w:rsidRDefault="00FB25C8" w:rsidP="00FB25C8">
      <w:pPr>
        <w:numPr>
          <w:ilvl w:val="0"/>
          <w:numId w:val="58"/>
        </w:numPr>
        <w:tabs>
          <w:tab w:val="clear" w:pos="720"/>
        </w:tabs>
        <w:spacing w:after="0" w:line="240" w:lineRule="auto"/>
        <w:ind w:left="709" w:hanging="709"/>
        <w:contextualSpacing/>
        <w:jc w:val="both"/>
        <w:textAlignment w:val="baseline"/>
        <w:rPr>
          <w:rFonts w:ascii="Times New Roman" w:eastAsia="Times New Roman" w:hAnsi="Times New Roman" w:cs="Times New Roman"/>
          <w:kern w:val="0"/>
          <w:sz w:val="24"/>
          <w:szCs w:val="24"/>
          <w:lang w:eastAsia="lv-LV"/>
          <w14:ligatures w14:val="none"/>
        </w:rPr>
      </w:pPr>
      <w:r w:rsidRPr="00FB25C8">
        <w:rPr>
          <w:rFonts w:ascii="Times New Roman" w:eastAsia="Times New Roman" w:hAnsi="Times New Roman" w:cs="Times New Roman"/>
          <w:kern w:val="0"/>
          <w:sz w:val="24"/>
          <w:szCs w:val="24"/>
          <w:lang w:eastAsia="lv-LV"/>
          <w14:ligatures w14:val="none"/>
        </w:rPr>
        <w:t>Saskaņot Madonas Valsts ģimnāzijas noteikumus “Izglītojamo uzņemšanas kārtība”.</w:t>
      </w:r>
    </w:p>
    <w:p w14:paraId="0DE3E924" w14:textId="77777777" w:rsidR="00FB25C8" w:rsidRPr="00FB25C8" w:rsidRDefault="00FB25C8" w:rsidP="00FB25C8">
      <w:pPr>
        <w:numPr>
          <w:ilvl w:val="0"/>
          <w:numId w:val="58"/>
        </w:numPr>
        <w:tabs>
          <w:tab w:val="clear" w:pos="720"/>
        </w:tabs>
        <w:spacing w:after="0" w:line="240" w:lineRule="auto"/>
        <w:ind w:left="709" w:hanging="709"/>
        <w:contextualSpacing/>
        <w:jc w:val="both"/>
        <w:textAlignment w:val="baseline"/>
        <w:rPr>
          <w:rFonts w:ascii="Times New Roman" w:eastAsia="Times New Roman" w:hAnsi="Times New Roman" w:cs="Times New Roman"/>
          <w:kern w:val="0"/>
          <w:sz w:val="24"/>
          <w:szCs w:val="24"/>
          <w:lang w:eastAsia="lv-LV"/>
          <w14:ligatures w14:val="none"/>
        </w:rPr>
      </w:pPr>
      <w:r w:rsidRPr="00FB25C8">
        <w:rPr>
          <w:rFonts w:ascii="Times New Roman" w:eastAsia="Times New Roman" w:hAnsi="Times New Roman" w:cs="Times New Roman"/>
          <w:kern w:val="0"/>
          <w:sz w:val="24"/>
          <w:szCs w:val="24"/>
          <w:lang w:eastAsia="lv-LV"/>
          <w14:ligatures w14:val="none"/>
        </w:rPr>
        <w:t>Kontroli par lēmuma izpildi uzdot Madonas novada Centrālās administrācijas Izglītības pārvaldes vadītājai S. Seržānei.</w:t>
      </w:r>
    </w:p>
    <w:p w14:paraId="30BCF9CF" w14:textId="77777777" w:rsidR="00FB25C8" w:rsidRDefault="00FB25C8" w:rsidP="00FB25C8">
      <w:pPr>
        <w:tabs>
          <w:tab w:val="num" w:pos="284"/>
        </w:tabs>
        <w:spacing w:after="0" w:line="240" w:lineRule="auto"/>
        <w:contextualSpacing/>
        <w:jc w:val="both"/>
        <w:textAlignment w:val="baseline"/>
        <w:rPr>
          <w:rFonts w:ascii="Times New Roman" w:hAnsi="Times New Roman" w:cs="Times New Roman"/>
          <w:kern w:val="0"/>
          <w:sz w:val="24"/>
          <w:szCs w:val="24"/>
          <w14:ligatures w14:val="none"/>
        </w:rPr>
      </w:pPr>
    </w:p>
    <w:p w14:paraId="5C845757" w14:textId="77777777" w:rsidR="00284000" w:rsidRDefault="00284000" w:rsidP="00FB25C8">
      <w:pPr>
        <w:tabs>
          <w:tab w:val="num" w:pos="284"/>
        </w:tabs>
        <w:spacing w:after="0" w:line="240" w:lineRule="auto"/>
        <w:contextualSpacing/>
        <w:jc w:val="both"/>
        <w:textAlignment w:val="baseline"/>
        <w:rPr>
          <w:rFonts w:ascii="Times New Roman" w:hAnsi="Times New Roman" w:cs="Times New Roman"/>
          <w:kern w:val="0"/>
          <w:sz w:val="24"/>
          <w:szCs w:val="24"/>
          <w14:ligatures w14:val="none"/>
        </w:rPr>
      </w:pPr>
    </w:p>
    <w:p w14:paraId="1048BFD3" w14:textId="77777777" w:rsidR="00284000" w:rsidRPr="00FB25C8" w:rsidRDefault="00284000" w:rsidP="00FB25C8">
      <w:pPr>
        <w:tabs>
          <w:tab w:val="num" w:pos="284"/>
        </w:tabs>
        <w:spacing w:after="0" w:line="240" w:lineRule="auto"/>
        <w:contextualSpacing/>
        <w:jc w:val="both"/>
        <w:textAlignment w:val="baseline"/>
        <w:rPr>
          <w:rFonts w:ascii="Times New Roman" w:hAnsi="Times New Roman" w:cs="Times New Roman"/>
          <w:kern w:val="0"/>
          <w:sz w:val="24"/>
          <w:szCs w:val="24"/>
          <w14:ligatures w14:val="none"/>
        </w:rPr>
      </w:pPr>
    </w:p>
    <w:p w14:paraId="4D839261" w14:textId="77777777" w:rsidR="00284000" w:rsidRDefault="00284000" w:rsidP="00284000">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 </w:t>
      </w:r>
      <w:proofErr w:type="spellStart"/>
      <w:r>
        <w:rPr>
          <w:rFonts w:ascii="Times New Roman" w:eastAsia="Times New Roman" w:hAnsi="Times New Roman" w:cs="Arial Unicode MS"/>
          <w:sz w:val="24"/>
          <w:szCs w:val="24"/>
          <w:lang w:eastAsia="lv-LV" w:bidi="lo-LA"/>
        </w:rPr>
        <w:t>Lungevičs</w:t>
      </w:r>
      <w:proofErr w:type="spellEnd"/>
    </w:p>
    <w:p w14:paraId="5CC83983" w14:textId="77777777" w:rsidR="00FB25C8" w:rsidRDefault="00FB25C8" w:rsidP="00FB25C8">
      <w:pPr>
        <w:spacing w:after="0" w:line="240" w:lineRule="auto"/>
        <w:contextualSpacing/>
        <w:rPr>
          <w:rFonts w:ascii="Times New Roman" w:hAnsi="Times New Roman" w:cs="Times New Roman"/>
          <w:kern w:val="0"/>
          <w:sz w:val="24"/>
          <w:szCs w:val="24"/>
          <w14:ligatures w14:val="none"/>
        </w:rPr>
      </w:pPr>
    </w:p>
    <w:p w14:paraId="0FB76ACC" w14:textId="77777777" w:rsidR="00284000" w:rsidRDefault="00284000" w:rsidP="00FB25C8">
      <w:pPr>
        <w:spacing w:after="0" w:line="240" w:lineRule="auto"/>
        <w:contextualSpacing/>
        <w:rPr>
          <w:rFonts w:ascii="Times New Roman" w:hAnsi="Times New Roman" w:cs="Times New Roman"/>
          <w:kern w:val="0"/>
          <w:sz w:val="24"/>
          <w:szCs w:val="24"/>
          <w14:ligatures w14:val="none"/>
        </w:rPr>
      </w:pPr>
    </w:p>
    <w:p w14:paraId="6515E47C" w14:textId="77777777" w:rsidR="009F29EB" w:rsidRPr="00FB25C8" w:rsidRDefault="009F29EB" w:rsidP="00FB25C8">
      <w:pPr>
        <w:spacing w:after="0" w:line="240" w:lineRule="auto"/>
        <w:contextualSpacing/>
        <w:rPr>
          <w:rFonts w:ascii="Times New Roman" w:hAnsi="Times New Roman" w:cs="Times New Roman"/>
          <w:kern w:val="0"/>
          <w:sz w:val="24"/>
          <w:szCs w:val="24"/>
          <w14:ligatures w14:val="none"/>
        </w:rPr>
      </w:pPr>
    </w:p>
    <w:p w14:paraId="7B5030E2" w14:textId="07C6BE9B" w:rsidR="00FB25C8" w:rsidRPr="009B49DA" w:rsidRDefault="009B49DA" w:rsidP="009B49DA">
      <w:pPr>
        <w:spacing w:after="0" w:line="240" w:lineRule="auto"/>
        <w:contextualSpacing/>
        <w:rPr>
          <w:rFonts w:ascii="Times New Roman" w:hAnsi="Times New Roman" w:cs="Times New Roman"/>
          <w:i/>
          <w:iCs/>
          <w:kern w:val="0"/>
          <w:sz w:val="24"/>
          <w:szCs w:val="24"/>
          <w14:ligatures w14:val="none"/>
        </w:rPr>
      </w:pPr>
      <w:r>
        <w:rPr>
          <w:rFonts w:ascii="Times New Roman" w:hAnsi="Times New Roman" w:cs="Times New Roman"/>
          <w:i/>
          <w:iCs/>
          <w:kern w:val="0"/>
          <w:sz w:val="24"/>
          <w:szCs w:val="24"/>
          <w14:ligatures w14:val="none"/>
        </w:rPr>
        <w:t>G. </w:t>
      </w:r>
      <w:r w:rsidR="00FB25C8" w:rsidRPr="00FB25C8">
        <w:rPr>
          <w:rFonts w:ascii="Times New Roman" w:hAnsi="Times New Roman" w:cs="Times New Roman"/>
          <w:i/>
          <w:iCs/>
          <w:kern w:val="0"/>
          <w:sz w:val="24"/>
          <w:szCs w:val="24"/>
          <w14:ligatures w14:val="none"/>
        </w:rPr>
        <w:t>Puķīte 64860570</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7"/>
      <w:bookmarkEnd w:id="428"/>
      <w:bookmarkEnd w:id="429"/>
      <w:bookmarkEnd w:id="430"/>
      <w:bookmarkEnd w:id="431"/>
      <w:bookmarkEnd w:id="432"/>
      <w:bookmarkEnd w:id="433"/>
      <w:bookmarkEnd w:id="434"/>
      <w:bookmarkEnd w:id="435"/>
      <w:bookmarkEnd w:id="436"/>
      <w:bookmarkEnd w:id="437"/>
    </w:p>
    <w:sectPr w:rsidR="00FB25C8" w:rsidRPr="009B49DA" w:rsidSect="00AF009B">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75FC5" w14:textId="77777777" w:rsidR="00D06AC0" w:rsidRDefault="00D06AC0">
      <w:pPr>
        <w:spacing w:after="0" w:line="240" w:lineRule="auto"/>
      </w:pPr>
      <w:r>
        <w:separator/>
      </w:r>
    </w:p>
  </w:endnote>
  <w:endnote w:type="continuationSeparator" w:id="0">
    <w:p w14:paraId="40B9DECB" w14:textId="77777777" w:rsidR="00D06AC0" w:rsidRDefault="00D06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75589" w14:textId="6ED77DED" w:rsidR="00AE4225" w:rsidRPr="00D51911" w:rsidRDefault="00AE4225" w:rsidP="00AE4225">
    <w:pPr>
      <w:pStyle w:val="Kjene"/>
    </w:pPr>
    <w:r w:rsidRPr="003C7F1F">
      <w:rPr>
        <w:sz w:val="20"/>
        <w:szCs w:val="20"/>
      </w:rPr>
      <w:t>DOKUMENTS PARAKSTĪTS AR DROŠU ELEKTRONISKO PARAKSTU UN SATUR LAIKA ZĪMOGU</w:t>
    </w:r>
  </w:p>
  <w:p w14:paraId="3C5BAC68" w14:textId="3F9C6B91" w:rsidR="00AE4225" w:rsidRDefault="00AE422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3D501" w14:textId="77777777" w:rsidR="00D06AC0" w:rsidRDefault="00D06AC0">
      <w:pPr>
        <w:spacing w:after="0" w:line="240" w:lineRule="auto"/>
      </w:pPr>
      <w:r>
        <w:separator/>
      </w:r>
    </w:p>
  </w:footnote>
  <w:footnote w:type="continuationSeparator" w:id="0">
    <w:p w14:paraId="119A6DAF" w14:textId="77777777" w:rsidR="00D06AC0" w:rsidRDefault="00D06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0"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8"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1"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0"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1"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9"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1"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4"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6"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7"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9"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0"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3"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5"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7"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9"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0"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2"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7"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1"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2"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2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4"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7"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9"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6"/>
  </w:num>
  <w:num w:numId="2" w16cid:durableId="2028867514">
    <w:abstractNumId w:val="75"/>
  </w:num>
  <w:num w:numId="3" w16cid:durableId="971324600">
    <w:abstractNumId w:val="111"/>
  </w:num>
  <w:num w:numId="4" w16cid:durableId="896890245">
    <w:abstractNumId w:val="53"/>
  </w:num>
  <w:num w:numId="5" w16cid:durableId="1305887874">
    <w:abstractNumId w:val="7"/>
  </w:num>
  <w:num w:numId="6" w16cid:durableId="543949159">
    <w:abstractNumId w:val="125"/>
  </w:num>
  <w:num w:numId="7" w16cid:durableId="777412574">
    <w:abstractNumId w:val="29"/>
  </w:num>
  <w:num w:numId="8" w16cid:durableId="1267038869">
    <w:abstractNumId w:val="135"/>
  </w:num>
  <w:num w:numId="9" w16cid:durableId="919214467">
    <w:abstractNumId w:val="129"/>
  </w:num>
  <w:num w:numId="10" w16cid:durableId="125508747">
    <w:abstractNumId w:val="83"/>
  </w:num>
  <w:num w:numId="11" w16cid:durableId="1502504359">
    <w:abstractNumId w:val="5"/>
  </w:num>
  <w:num w:numId="12" w16cid:durableId="699165212">
    <w:abstractNumId w:val="24"/>
  </w:num>
  <w:num w:numId="13" w16cid:durableId="1307583220">
    <w:abstractNumId w:val="35"/>
  </w:num>
  <w:num w:numId="14" w16cid:durableId="69624136">
    <w:abstractNumId w:val="113"/>
  </w:num>
  <w:num w:numId="15" w16cid:durableId="347340947">
    <w:abstractNumId w:val="49"/>
  </w:num>
  <w:num w:numId="16" w16cid:durableId="1668482134">
    <w:abstractNumId w:val="9"/>
  </w:num>
  <w:num w:numId="17" w16cid:durableId="1407530012">
    <w:abstractNumId w:val="94"/>
  </w:num>
  <w:num w:numId="18" w16cid:durableId="1032151322">
    <w:abstractNumId w:val="112"/>
  </w:num>
  <w:num w:numId="19" w16cid:durableId="1497919565">
    <w:abstractNumId w:val="14"/>
  </w:num>
  <w:num w:numId="20" w16cid:durableId="1164053798">
    <w:abstractNumId w:val="15"/>
  </w:num>
  <w:num w:numId="21" w16cid:durableId="1202593000">
    <w:abstractNumId w:val="56"/>
  </w:num>
  <w:num w:numId="22" w16cid:durableId="578371887">
    <w:abstractNumId w:val="123"/>
  </w:num>
  <w:num w:numId="23" w16cid:durableId="1423256168">
    <w:abstractNumId w:val="22"/>
  </w:num>
  <w:num w:numId="24" w16cid:durableId="996618554">
    <w:abstractNumId w:val="48"/>
  </w:num>
  <w:num w:numId="25" w16cid:durableId="498078370">
    <w:abstractNumId w:val="21"/>
  </w:num>
  <w:num w:numId="26" w16cid:durableId="995567603">
    <w:abstractNumId w:val="91"/>
  </w:num>
  <w:num w:numId="27" w16cid:durableId="1370913584">
    <w:abstractNumId w:val="68"/>
  </w:num>
  <w:num w:numId="28" w16cid:durableId="1451321784">
    <w:abstractNumId w:val="2"/>
  </w:num>
  <w:num w:numId="29" w16cid:durableId="2725931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18"/>
  </w:num>
  <w:num w:numId="32" w16cid:durableId="1804418744">
    <w:abstractNumId w:val="105"/>
  </w:num>
  <w:num w:numId="33" w16cid:durableId="1193112501">
    <w:abstractNumId w:val="139"/>
  </w:num>
  <w:num w:numId="34" w16cid:durableId="767123615">
    <w:abstractNumId w:val="84"/>
  </w:num>
  <w:num w:numId="35" w16cid:durableId="578831254">
    <w:abstractNumId w:val="57"/>
  </w:num>
  <w:num w:numId="36" w16cid:durableId="1339767488">
    <w:abstractNumId w:val="44"/>
  </w:num>
  <w:num w:numId="37" w16cid:durableId="895512147">
    <w:abstractNumId w:val="79"/>
  </w:num>
  <w:num w:numId="38" w16cid:durableId="205915150">
    <w:abstractNumId w:val="34"/>
  </w:num>
  <w:num w:numId="39" w16cid:durableId="736123601">
    <w:abstractNumId w:val="127"/>
  </w:num>
  <w:num w:numId="40" w16cid:durableId="1328316216">
    <w:abstractNumId w:val="90"/>
  </w:num>
  <w:num w:numId="41" w16cid:durableId="851574951">
    <w:abstractNumId w:val="116"/>
  </w:num>
  <w:num w:numId="42" w16cid:durableId="1995642915">
    <w:abstractNumId w:val="66"/>
  </w:num>
  <w:num w:numId="43" w16cid:durableId="237791946">
    <w:abstractNumId w:val="31"/>
  </w:num>
  <w:num w:numId="44" w16cid:durableId="1633946342">
    <w:abstractNumId w:val="101"/>
  </w:num>
  <w:num w:numId="45" w16cid:durableId="1234046704">
    <w:abstractNumId w:val="85"/>
  </w:num>
  <w:num w:numId="46" w16cid:durableId="1602642533">
    <w:abstractNumId w:val="115"/>
  </w:num>
  <w:num w:numId="47" w16cid:durableId="276908065">
    <w:abstractNumId w:val="119"/>
  </w:num>
  <w:num w:numId="48" w16cid:durableId="1066339838">
    <w:abstractNumId w:val="76"/>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2"/>
  </w:num>
  <w:num w:numId="51" w16cid:durableId="1809781758">
    <w:abstractNumId w:val="70"/>
  </w:num>
  <w:num w:numId="52" w16cid:durableId="486172621">
    <w:abstractNumId w:val="12"/>
  </w:num>
  <w:num w:numId="53" w16cid:durableId="688333173">
    <w:abstractNumId w:val="41"/>
  </w:num>
  <w:num w:numId="54" w16cid:durableId="1221134623">
    <w:abstractNumId w:val="136"/>
  </w:num>
  <w:num w:numId="55" w16cid:durableId="167294698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77"/>
  </w:num>
  <w:num w:numId="58" w16cid:durableId="1495150032">
    <w:abstractNumId w:val="50"/>
  </w:num>
  <w:num w:numId="59" w16cid:durableId="2056654653">
    <w:abstractNumId w:val="36"/>
  </w:num>
  <w:num w:numId="60" w16cid:durableId="2025864008">
    <w:abstractNumId w:val="32"/>
  </w:num>
  <w:num w:numId="61" w16cid:durableId="1323192346">
    <w:abstractNumId w:val="54"/>
  </w:num>
  <w:num w:numId="62" w16cid:durableId="498618770">
    <w:abstractNumId w:val="110"/>
  </w:num>
  <w:num w:numId="63" w16cid:durableId="1757705841">
    <w:abstractNumId w:val="67"/>
  </w:num>
  <w:num w:numId="64" w16cid:durableId="431903389">
    <w:abstractNumId w:val="47"/>
  </w:num>
  <w:num w:numId="65" w16cid:durableId="1877501801">
    <w:abstractNumId w:val="59"/>
  </w:num>
  <w:num w:numId="66" w16cid:durableId="1954550419">
    <w:abstractNumId w:val="104"/>
  </w:num>
  <w:num w:numId="67" w16cid:durableId="2143964732">
    <w:abstractNumId w:val="58"/>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6"/>
  </w:num>
  <w:num w:numId="71" w16cid:durableId="1474908512">
    <w:abstractNumId w:val="18"/>
  </w:num>
  <w:num w:numId="72" w16cid:durableId="1309630283">
    <w:abstractNumId w:val="100"/>
  </w:num>
  <w:num w:numId="73" w16cid:durableId="211432184">
    <w:abstractNumId w:val="138"/>
  </w:num>
  <w:num w:numId="74" w16cid:durableId="1211768849">
    <w:abstractNumId w:val="82"/>
  </w:num>
  <w:num w:numId="75" w16cid:durableId="1806268895">
    <w:abstractNumId w:val="74"/>
  </w:num>
  <w:num w:numId="76" w16cid:durableId="879627239">
    <w:abstractNumId w:val="78"/>
  </w:num>
  <w:num w:numId="77" w16cid:durableId="878280220">
    <w:abstractNumId w:val="43"/>
  </w:num>
  <w:num w:numId="78" w16cid:durableId="1137526860">
    <w:abstractNumId w:val="107"/>
  </w:num>
  <w:num w:numId="79" w16cid:durableId="1990670167">
    <w:abstractNumId w:val="8"/>
  </w:num>
  <w:num w:numId="80" w16cid:durableId="494806276">
    <w:abstractNumId w:val="69"/>
  </w:num>
  <w:num w:numId="81" w16cid:durableId="654988129">
    <w:abstractNumId w:val="65"/>
  </w:num>
  <w:num w:numId="82" w16cid:durableId="18251969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7"/>
  </w:num>
  <w:num w:numId="84" w16cid:durableId="1528326674">
    <w:abstractNumId w:val="20"/>
  </w:num>
  <w:num w:numId="85" w16cid:durableId="1752460496">
    <w:abstractNumId w:val="102"/>
  </w:num>
  <w:num w:numId="86" w16cid:durableId="752899749">
    <w:abstractNumId w:val="6"/>
  </w:num>
  <w:num w:numId="87" w16cid:durableId="1062018764">
    <w:abstractNumId w:val="37"/>
  </w:num>
  <w:num w:numId="88" w16cid:durableId="198666335">
    <w:abstractNumId w:val="97"/>
  </w:num>
  <w:num w:numId="89" w16cid:durableId="209677668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6"/>
  </w:num>
  <w:num w:numId="92" w16cid:durableId="1557929580">
    <w:abstractNumId w:val="30"/>
  </w:num>
  <w:num w:numId="93" w16cid:durableId="666979467">
    <w:abstractNumId w:val="25"/>
  </w:num>
  <w:num w:numId="94" w16cid:durableId="169911695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5"/>
  </w:num>
  <w:num w:numId="96" w16cid:durableId="77791838">
    <w:abstractNumId w:val="130"/>
  </w:num>
  <w:num w:numId="97" w16cid:durableId="4128954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5"/>
  </w:num>
  <w:num w:numId="99" w16cid:durableId="960843145">
    <w:abstractNumId w:val="61"/>
  </w:num>
  <w:num w:numId="100" w16cid:durableId="48890007">
    <w:abstractNumId w:val="109"/>
  </w:num>
  <w:num w:numId="101" w16cid:durableId="1734112912">
    <w:abstractNumId w:val="60"/>
  </w:num>
  <w:num w:numId="102" w16cid:durableId="135426629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39"/>
  </w:num>
  <w:num w:numId="105" w16cid:durableId="1960335345">
    <w:abstractNumId w:val="80"/>
  </w:num>
  <w:num w:numId="106" w16cid:durableId="1719158428">
    <w:abstractNumId w:val="124"/>
  </w:num>
  <w:num w:numId="107" w16cid:durableId="211577656">
    <w:abstractNumId w:val="72"/>
  </w:num>
  <w:num w:numId="108" w16cid:durableId="443959854">
    <w:abstractNumId w:val="19"/>
  </w:num>
  <w:num w:numId="109" w16cid:durableId="556891754">
    <w:abstractNumId w:val="1"/>
  </w:num>
  <w:num w:numId="110" w16cid:durableId="66112722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7"/>
  </w:num>
  <w:num w:numId="112" w16cid:durableId="270481688">
    <w:abstractNumId w:val="45"/>
  </w:num>
  <w:num w:numId="113" w16cid:durableId="1226837575">
    <w:abstractNumId w:val="108"/>
  </w:num>
  <w:num w:numId="114" w16cid:durableId="1093940325">
    <w:abstractNumId w:val="134"/>
  </w:num>
  <w:num w:numId="115" w16cid:durableId="1314915191">
    <w:abstractNumId w:val="93"/>
  </w:num>
  <w:num w:numId="116" w16cid:durableId="1707560238">
    <w:abstractNumId w:val="88"/>
  </w:num>
  <w:num w:numId="117" w16cid:durableId="115117072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8"/>
  </w:num>
  <w:num w:numId="120" w16cid:durableId="1967659838">
    <w:abstractNumId w:val="81"/>
  </w:num>
  <w:num w:numId="121" w16cid:durableId="851333578">
    <w:abstractNumId w:val="33"/>
  </w:num>
  <w:num w:numId="122" w16cid:durableId="598834302">
    <w:abstractNumId w:val="89"/>
  </w:num>
  <w:num w:numId="123" w16cid:durableId="427851377">
    <w:abstractNumId w:val="92"/>
  </w:num>
  <w:num w:numId="124" w16cid:durableId="767233920">
    <w:abstractNumId w:val="73"/>
  </w:num>
  <w:num w:numId="125" w16cid:durableId="1630696637">
    <w:abstractNumId w:val="126"/>
  </w:num>
  <w:num w:numId="126" w16cid:durableId="485125818">
    <w:abstractNumId w:val="27"/>
  </w:num>
  <w:num w:numId="127" w16cid:durableId="1330208990">
    <w:abstractNumId w:val="16"/>
  </w:num>
  <w:num w:numId="128" w16cid:durableId="1012681898">
    <w:abstractNumId w:val="42"/>
  </w:num>
  <w:num w:numId="129" w16cid:durableId="871498945">
    <w:abstractNumId w:val="114"/>
  </w:num>
  <w:num w:numId="130" w16cid:durableId="473646220">
    <w:abstractNumId w:val="17"/>
  </w:num>
  <w:num w:numId="131" w16cid:durableId="948971718">
    <w:abstractNumId w:val="46"/>
  </w:num>
  <w:num w:numId="132" w16cid:durableId="1459642656">
    <w:abstractNumId w:val="106"/>
  </w:num>
  <w:num w:numId="133" w16cid:durableId="569343354">
    <w:abstractNumId w:val="28"/>
  </w:num>
  <w:num w:numId="134" w16cid:durableId="1055665828">
    <w:abstractNumId w:val="122"/>
  </w:num>
  <w:num w:numId="135" w16cid:durableId="862354932">
    <w:abstractNumId w:val="40"/>
  </w:num>
  <w:num w:numId="136" w16cid:durableId="1117604882">
    <w:abstractNumId w:val="137"/>
  </w:num>
  <w:num w:numId="137" w16cid:durableId="1922257165">
    <w:abstractNumId w:val="52"/>
  </w:num>
  <w:num w:numId="138" w16cid:durableId="209073401">
    <w:abstractNumId w:val="4"/>
  </w:num>
  <w:num w:numId="139" w16cid:durableId="1667241778">
    <w:abstractNumId w:val="121"/>
  </w:num>
  <w:num w:numId="140" w16cid:durableId="416681618">
    <w:abstractNumId w:val="63"/>
  </w:num>
  <w:num w:numId="141" w16cid:durableId="2002540421">
    <w:abstractNumId w:val="71"/>
  </w:num>
  <w:num w:numId="142" w16cid:durableId="400759911">
    <w:abstractNumId w:val="103"/>
  </w:num>
  <w:num w:numId="143" w16cid:durableId="1318921116">
    <w:abstractNumId w:val="128"/>
  </w:num>
  <w:num w:numId="144" w16cid:durableId="1228880508">
    <w:abstractNumId w:val="64"/>
  </w:num>
  <w:num w:numId="145" w16cid:durableId="665983533">
    <w:abstractNumId w:val="1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3C7"/>
    <w:rsid w:val="00012DDB"/>
    <w:rsid w:val="000208C4"/>
    <w:rsid w:val="00020CDC"/>
    <w:rsid w:val="00025704"/>
    <w:rsid w:val="0002723D"/>
    <w:rsid w:val="000314BB"/>
    <w:rsid w:val="000316CF"/>
    <w:rsid w:val="00031BAB"/>
    <w:rsid w:val="000332EA"/>
    <w:rsid w:val="000338A6"/>
    <w:rsid w:val="000366E2"/>
    <w:rsid w:val="00042B0B"/>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5EE"/>
    <w:rsid w:val="000A0DAC"/>
    <w:rsid w:val="000A0E83"/>
    <w:rsid w:val="000A2EBE"/>
    <w:rsid w:val="000A2F15"/>
    <w:rsid w:val="000A5D55"/>
    <w:rsid w:val="000A7733"/>
    <w:rsid w:val="000B6ED6"/>
    <w:rsid w:val="000C0F94"/>
    <w:rsid w:val="000C3216"/>
    <w:rsid w:val="000C3CCC"/>
    <w:rsid w:val="000D2234"/>
    <w:rsid w:val="000D3B03"/>
    <w:rsid w:val="000D6116"/>
    <w:rsid w:val="000E04FD"/>
    <w:rsid w:val="000E0562"/>
    <w:rsid w:val="000E0C71"/>
    <w:rsid w:val="000E0E88"/>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37A1D"/>
    <w:rsid w:val="001410EE"/>
    <w:rsid w:val="001425A9"/>
    <w:rsid w:val="001448D0"/>
    <w:rsid w:val="00144E30"/>
    <w:rsid w:val="00144F66"/>
    <w:rsid w:val="00151FDD"/>
    <w:rsid w:val="001557FC"/>
    <w:rsid w:val="00155E0F"/>
    <w:rsid w:val="0016286A"/>
    <w:rsid w:val="00165168"/>
    <w:rsid w:val="00166460"/>
    <w:rsid w:val="0017432D"/>
    <w:rsid w:val="0017451B"/>
    <w:rsid w:val="0017758E"/>
    <w:rsid w:val="00180250"/>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1F1"/>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62BCD"/>
    <w:rsid w:val="00265103"/>
    <w:rsid w:val="002660A9"/>
    <w:rsid w:val="00271D2C"/>
    <w:rsid w:val="00271DF0"/>
    <w:rsid w:val="00273B0F"/>
    <w:rsid w:val="00274312"/>
    <w:rsid w:val="002747FE"/>
    <w:rsid w:val="00283903"/>
    <w:rsid w:val="00284000"/>
    <w:rsid w:val="002841D5"/>
    <w:rsid w:val="00284BB9"/>
    <w:rsid w:val="002879A9"/>
    <w:rsid w:val="0029195D"/>
    <w:rsid w:val="00292991"/>
    <w:rsid w:val="002A431F"/>
    <w:rsid w:val="002A52B5"/>
    <w:rsid w:val="002B15A6"/>
    <w:rsid w:val="002B2755"/>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20916"/>
    <w:rsid w:val="00320F8C"/>
    <w:rsid w:val="003211D9"/>
    <w:rsid w:val="00324B0A"/>
    <w:rsid w:val="003300BB"/>
    <w:rsid w:val="00330E91"/>
    <w:rsid w:val="00332007"/>
    <w:rsid w:val="003366D1"/>
    <w:rsid w:val="00337104"/>
    <w:rsid w:val="0033743E"/>
    <w:rsid w:val="00340133"/>
    <w:rsid w:val="0034056A"/>
    <w:rsid w:val="00345C0C"/>
    <w:rsid w:val="00352A72"/>
    <w:rsid w:val="00356FDD"/>
    <w:rsid w:val="0035701C"/>
    <w:rsid w:val="00361CDF"/>
    <w:rsid w:val="0036388E"/>
    <w:rsid w:val="00364673"/>
    <w:rsid w:val="003646AC"/>
    <w:rsid w:val="00371D94"/>
    <w:rsid w:val="003725B1"/>
    <w:rsid w:val="003728FF"/>
    <w:rsid w:val="0037330E"/>
    <w:rsid w:val="00375C18"/>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B104E"/>
    <w:rsid w:val="003B36CE"/>
    <w:rsid w:val="003B3DA3"/>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12450"/>
    <w:rsid w:val="00424E9B"/>
    <w:rsid w:val="00427160"/>
    <w:rsid w:val="00427DBF"/>
    <w:rsid w:val="00434FDD"/>
    <w:rsid w:val="00440E1F"/>
    <w:rsid w:val="00443D31"/>
    <w:rsid w:val="0044423C"/>
    <w:rsid w:val="00446096"/>
    <w:rsid w:val="00447EEB"/>
    <w:rsid w:val="00456124"/>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4785"/>
    <w:rsid w:val="004D6617"/>
    <w:rsid w:val="004D6F2B"/>
    <w:rsid w:val="004E21DF"/>
    <w:rsid w:val="004E2A47"/>
    <w:rsid w:val="004E2C49"/>
    <w:rsid w:val="004E415F"/>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64DD0"/>
    <w:rsid w:val="005718A2"/>
    <w:rsid w:val="00577870"/>
    <w:rsid w:val="00593FBB"/>
    <w:rsid w:val="00594ECF"/>
    <w:rsid w:val="00595192"/>
    <w:rsid w:val="005968E3"/>
    <w:rsid w:val="005A3628"/>
    <w:rsid w:val="005A52D0"/>
    <w:rsid w:val="005A66B2"/>
    <w:rsid w:val="005A6811"/>
    <w:rsid w:val="005B293E"/>
    <w:rsid w:val="005B5007"/>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4066"/>
    <w:rsid w:val="006058A0"/>
    <w:rsid w:val="006111EC"/>
    <w:rsid w:val="00613BA9"/>
    <w:rsid w:val="0061594D"/>
    <w:rsid w:val="0062372C"/>
    <w:rsid w:val="006245AB"/>
    <w:rsid w:val="006323F6"/>
    <w:rsid w:val="0063265E"/>
    <w:rsid w:val="00634489"/>
    <w:rsid w:val="00636019"/>
    <w:rsid w:val="00636941"/>
    <w:rsid w:val="006423EC"/>
    <w:rsid w:val="00642C5D"/>
    <w:rsid w:val="00643050"/>
    <w:rsid w:val="006432F8"/>
    <w:rsid w:val="00651BA7"/>
    <w:rsid w:val="00653277"/>
    <w:rsid w:val="00656B7B"/>
    <w:rsid w:val="00664EAE"/>
    <w:rsid w:val="00666D61"/>
    <w:rsid w:val="00677DA8"/>
    <w:rsid w:val="006806F2"/>
    <w:rsid w:val="00680C47"/>
    <w:rsid w:val="0069113E"/>
    <w:rsid w:val="00693669"/>
    <w:rsid w:val="0069568A"/>
    <w:rsid w:val="006A0136"/>
    <w:rsid w:val="006A279E"/>
    <w:rsid w:val="006B5D3C"/>
    <w:rsid w:val="006B7B77"/>
    <w:rsid w:val="006C4763"/>
    <w:rsid w:val="006C4A45"/>
    <w:rsid w:val="006C4E0A"/>
    <w:rsid w:val="006C614C"/>
    <w:rsid w:val="006D1878"/>
    <w:rsid w:val="006D1E8C"/>
    <w:rsid w:val="006D3EB3"/>
    <w:rsid w:val="006D7993"/>
    <w:rsid w:val="006E55EE"/>
    <w:rsid w:val="006E6B77"/>
    <w:rsid w:val="006F0F99"/>
    <w:rsid w:val="00700BD7"/>
    <w:rsid w:val="00703857"/>
    <w:rsid w:val="007225C6"/>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80244A"/>
    <w:rsid w:val="00810E63"/>
    <w:rsid w:val="00811259"/>
    <w:rsid w:val="00816427"/>
    <w:rsid w:val="0082115C"/>
    <w:rsid w:val="008219F8"/>
    <w:rsid w:val="00821CBB"/>
    <w:rsid w:val="00827AE4"/>
    <w:rsid w:val="00831386"/>
    <w:rsid w:val="00831FF5"/>
    <w:rsid w:val="00833336"/>
    <w:rsid w:val="00833BC2"/>
    <w:rsid w:val="0083620A"/>
    <w:rsid w:val="008367DD"/>
    <w:rsid w:val="008404FD"/>
    <w:rsid w:val="00840BA6"/>
    <w:rsid w:val="00844189"/>
    <w:rsid w:val="00854385"/>
    <w:rsid w:val="00857FBE"/>
    <w:rsid w:val="00862EDF"/>
    <w:rsid w:val="0087079F"/>
    <w:rsid w:val="00870B96"/>
    <w:rsid w:val="00874E74"/>
    <w:rsid w:val="00895B18"/>
    <w:rsid w:val="008A1CDC"/>
    <w:rsid w:val="008A564B"/>
    <w:rsid w:val="008A66B4"/>
    <w:rsid w:val="008A6DCD"/>
    <w:rsid w:val="008B2FAC"/>
    <w:rsid w:val="008B3C24"/>
    <w:rsid w:val="008C01E1"/>
    <w:rsid w:val="008C5E1A"/>
    <w:rsid w:val="008D339A"/>
    <w:rsid w:val="008D3C2F"/>
    <w:rsid w:val="008D48EA"/>
    <w:rsid w:val="008E01CE"/>
    <w:rsid w:val="008E1641"/>
    <w:rsid w:val="008E23E3"/>
    <w:rsid w:val="008F2334"/>
    <w:rsid w:val="008F70EC"/>
    <w:rsid w:val="009048FA"/>
    <w:rsid w:val="009146B0"/>
    <w:rsid w:val="00917D14"/>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02EF"/>
    <w:rsid w:val="009B3EC7"/>
    <w:rsid w:val="009B49DA"/>
    <w:rsid w:val="009B52D2"/>
    <w:rsid w:val="009B794E"/>
    <w:rsid w:val="009B7F01"/>
    <w:rsid w:val="009C0F3D"/>
    <w:rsid w:val="009C3A0E"/>
    <w:rsid w:val="009C47A3"/>
    <w:rsid w:val="009C54E9"/>
    <w:rsid w:val="009D604B"/>
    <w:rsid w:val="009E06D8"/>
    <w:rsid w:val="009E1DF6"/>
    <w:rsid w:val="009E2ACC"/>
    <w:rsid w:val="009E407C"/>
    <w:rsid w:val="009F29EB"/>
    <w:rsid w:val="009F7DF8"/>
    <w:rsid w:val="00A00530"/>
    <w:rsid w:val="00A013A6"/>
    <w:rsid w:val="00A031CC"/>
    <w:rsid w:val="00A113CB"/>
    <w:rsid w:val="00A14243"/>
    <w:rsid w:val="00A15F8E"/>
    <w:rsid w:val="00A21DA5"/>
    <w:rsid w:val="00A227C1"/>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D4551"/>
    <w:rsid w:val="00AD72B1"/>
    <w:rsid w:val="00AE4225"/>
    <w:rsid w:val="00AE467A"/>
    <w:rsid w:val="00AF009B"/>
    <w:rsid w:val="00AF3F19"/>
    <w:rsid w:val="00AF470C"/>
    <w:rsid w:val="00AF7591"/>
    <w:rsid w:val="00B04A2B"/>
    <w:rsid w:val="00B04DC7"/>
    <w:rsid w:val="00B0603C"/>
    <w:rsid w:val="00B06A9E"/>
    <w:rsid w:val="00B1289F"/>
    <w:rsid w:val="00B13AAE"/>
    <w:rsid w:val="00B1463E"/>
    <w:rsid w:val="00B26065"/>
    <w:rsid w:val="00B32F5B"/>
    <w:rsid w:val="00B3797C"/>
    <w:rsid w:val="00B4021E"/>
    <w:rsid w:val="00B40BFA"/>
    <w:rsid w:val="00B44DA8"/>
    <w:rsid w:val="00B44F61"/>
    <w:rsid w:val="00B46551"/>
    <w:rsid w:val="00B467BD"/>
    <w:rsid w:val="00B5303D"/>
    <w:rsid w:val="00B57D41"/>
    <w:rsid w:val="00B57F99"/>
    <w:rsid w:val="00B7093A"/>
    <w:rsid w:val="00B7235F"/>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C200D"/>
    <w:rsid w:val="00BC3923"/>
    <w:rsid w:val="00BD209D"/>
    <w:rsid w:val="00BD3A53"/>
    <w:rsid w:val="00BD51BF"/>
    <w:rsid w:val="00BD5356"/>
    <w:rsid w:val="00BF2195"/>
    <w:rsid w:val="00BF225E"/>
    <w:rsid w:val="00C017B0"/>
    <w:rsid w:val="00C04AF6"/>
    <w:rsid w:val="00C053B9"/>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0D0"/>
    <w:rsid w:val="00C46FB5"/>
    <w:rsid w:val="00C519FF"/>
    <w:rsid w:val="00C52466"/>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A39"/>
    <w:rsid w:val="00CB67F2"/>
    <w:rsid w:val="00CC1F3B"/>
    <w:rsid w:val="00CC2A4F"/>
    <w:rsid w:val="00CC365B"/>
    <w:rsid w:val="00CC64F6"/>
    <w:rsid w:val="00CD25C6"/>
    <w:rsid w:val="00CD2AD4"/>
    <w:rsid w:val="00CD3251"/>
    <w:rsid w:val="00CD3F6F"/>
    <w:rsid w:val="00CD5FAF"/>
    <w:rsid w:val="00CE0A9C"/>
    <w:rsid w:val="00CE3582"/>
    <w:rsid w:val="00CE47E3"/>
    <w:rsid w:val="00CE4A9C"/>
    <w:rsid w:val="00CE59E7"/>
    <w:rsid w:val="00CF31D8"/>
    <w:rsid w:val="00CF760E"/>
    <w:rsid w:val="00D02116"/>
    <w:rsid w:val="00D06AC0"/>
    <w:rsid w:val="00D116C5"/>
    <w:rsid w:val="00D11C72"/>
    <w:rsid w:val="00D1721C"/>
    <w:rsid w:val="00D209B0"/>
    <w:rsid w:val="00D22661"/>
    <w:rsid w:val="00D22EAC"/>
    <w:rsid w:val="00D265DB"/>
    <w:rsid w:val="00D27C6F"/>
    <w:rsid w:val="00D31C32"/>
    <w:rsid w:val="00D32543"/>
    <w:rsid w:val="00D330CA"/>
    <w:rsid w:val="00D433C2"/>
    <w:rsid w:val="00D43C5B"/>
    <w:rsid w:val="00D51632"/>
    <w:rsid w:val="00D52813"/>
    <w:rsid w:val="00D56A75"/>
    <w:rsid w:val="00D6042A"/>
    <w:rsid w:val="00D65188"/>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85C"/>
    <w:rsid w:val="00E04909"/>
    <w:rsid w:val="00E04B56"/>
    <w:rsid w:val="00E120E7"/>
    <w:rsid w:val="00E126A9"/>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4BD1"/>
    <w:rsid w:val="00E82C44"/>
    <w:rsid w:val="00E878B3"/>
    <w:rsid w:val="00E91E7F"/>
    <w:rsid w:val="00E94276"/>
    <w:rsid w:val="00E945FB"/>
    <w:rsid w:val="00E9469F"/>
    <w:rsid w:val="00E951CF"/>
    <w:rsid w:val="00EA14EB"/>
    <w:rsid w:val="00EB0541"/>
    <w:rsid w:val="00EB32BA"/>
    <w:rsid w:val="00EB45E7"/>
    <w:rsid w:val="00EB6109"/>
    <w:rsid w:val="00ED34E4"/>
    <w:rsid w:val="00ED4F08"/>
    <w:rsid w:val="00ED6E95"/>
    <w:rsid w:val="00EE2BA4"/>
    <w:rsid w:val="00EE5EC6"/>
    <w:rsid w:val="00EF0402"/>
    <w:rsid w:val="00EF05BA"/>
    <w:rsid w:val="00EF13B5"/>
    <w:rsid w:val="00EF5446"/>
    <w:rsid w:val="00F10AA8"/>
    <w:rsid w:val="00F11990"/>
    <w:rsid w:val="00F17BF2"/>
    <w:rsid w:val="00F2189F"/>
    <w:rsid w:val="00F24152"/>
    <w:rsid w:val="00F27CBF"/>
    <w:rsid w:val="00F30D5F"/>
    <w:rsid w:val="00F34C81"/>
    <w:rsid w:val="00F365EB"/>
    <w:rsid w:val="00F3787B"/>
    <w:rsid w:val="00F405A2"/>
    <w:rsid w:val="00F43FDD"/>
    <w:rsid w:val="00F451D5"/>
    <w:rsid w:val="00F509B7"/>
    <w:rsid w:val="00F54637"/>
    <w:rsid w:val="00F561D9"/>
    <w:rsid w:val="00F566CA"/>
    <w:rsid w:val="00F603C1"/>
    <w:rsid w:val="00F6040A"/>
    <w:rsid w:val="00F62385"/>
    <w:rsid w:val="00F658A9"/>
    <w:rsid w:val="00F65FA4"/>
    <w:rsid w:val="00F66425"/>
    <w:rsid w:val="00F665C7"/>
    <w:rsid w:val="00F7278A"/>
    <w:rsid w:val="00F764A3"/>
    <w:rsid w:val="00F835A2"/>
    <w:rsid w:val="00F83A3B"/>
    <w:rsid w:val="00F954B3"/>
    <w:rsid w:val="00FA1B4D"/>
    <w:rsid w:val="00FA7578"/>
    <w:rsid w:val="00FB0773"/>
    <w:rsid w:val="00FB25C8"/>
    <w:rsid w:val="00FB27C6"/>
    <w:rsid w:val="00FB7290"/>
    <w:rsid w:val="00FC2EB9"/>
    <w:rsid w:val="00FC3516"/>
    <w:rsid w:val="00FC3BB7"/>
    <w:rsid w:val="00FD0ECD"/>
    <w:rsid w:val="00FD26E9"/>
    <w:rsid w:val="00FD294F"/>
    <w:rsid w:val="00FD4F69"/>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99"/>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387338736">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1</Pages>
  <Words>1557</Words>
  <Characters>889</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286</cp:revision>
  <dcterms:created xsi:type="dcterms:W3CDTF">2024-09-06T08:06:00Z</dcterms:created>
  <dcterms:modified xsi:type="dcterms:W3CDTF">2025-04-30T11:44:00Z</dcterms:modified>
</cp:coreProperties>
</file>